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0EF4" w14:textId="3E8754AF" w:rsidR="007F6C67" w:rsidRPr="004C6E18" w:rsidRDefault="007F6C67" w:rsidP="007F6C67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经纶知识资源</w:t>
      </w:r>
      <w:r w:rsidR="007410EB">
        <w:rPr>
          <w:rFonts w:asciiTheme="minorEastAsia" w:hAnsiTheme="minorEastAsia" w:hint="eastAsia"/>
          <w:b/>
          <w:sz w:val="30"/>
          <w:szCs w:val="30"/>
        </w:rPr>
        <w:t>服务</w:t>
      </w:r>
      <w:r w:rsidR="00074264">
        <w:rPr>
          <w:rFonts w:asciiTheme="minorEastAsia" w:hAnsiTheme="minorEastAsia" w:hint="eastAsia"/>
          <w:b/>
          <w:sz w:val="30"/>
          <w:szCs w:val="30"/>
        </w:rPr>
        <w:t>平台</w:t>
      </w:r>
    </w:p>
    <w:p w14:paraId="158B95D4" w14:textId="401C8939" w:rsidR="007F6C67" w:rsidRPr="001F7894" w:rsidRDefault="007F6C67" w:rsidP="007F6C67">
      <w:pPr>
        <w:pStyle w:val="a4"/>
        <w:numPr>
          <w:ilvl w:val="0"/>
          <w:numId w:val="3"/>
        </w:numPr>
        <w:tabs>
          <w:tab w:val="left" w:pos="675"/>
        </w:tabs>
        <w:spacing w:line="300" w:lineRule="auto"/>
        <w:ind w:firstLineChars="0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1F789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登录网址</w:t>
      </w:r>
      <w:r w:rsidRPr="001F7894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  <w:hyperlink r:id="rId7" w:history="1">
        <w:r w:rsidRPr="001F7894">
          <w:rPr>
            <w:rStyle w:val="a3"/>
            <w:rFonts w:ascii="宋体" w:eastAsia="宋体" w:hAnsi="宋体" w:cs="Times New Roman"/>
            <w:kern w:val="0"/>
            <w:sz w:val="24"/>
            <w:szCs w:val="24"/>
          </w:rPr>
          <w:t>http://k.vipslib.com</w:t>
        </w:r>
      </w:hyperlink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；</w:t>
      </w:r>
    </w:p>
    <w:p w14:paraId="26FF929A" w14:textId="77777777" w:rsidR="007F6C67" w:rsidRPr="001F7894" w:rsidRDefault="007F6C67" w:rsidP="007F6C67">
      <w:pPr>
        <w:pStyle w:val="a4"/>
        <w:numPr>
          <w:ilvl w:val="0"/>
          <w:numId w:val="3"/>
        </w:numPr>
        <w:tabs>
          <w:tab w:val="left" w:pos="675"/>
        </w:tabs>
        <w:spacing w:line="300" w:lineRule="auto"/>
        <w:ind w:firstLineChars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1F789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产品简介：</w:t>
      </w:r>
    </w:p>
    <w:p w14:paraId="1A9B358F" w14:textId="4B5E5982" w:rsidR="00752279" w:rsidRDefault="00F51259" w:rsidP="007F6C67">
      <w:pPr>
        <w:ind w:firstLineChars="200" w:firstLine="480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维普</w:t>
      </w:r>
      <w:r w:rsidR="00752279" w:rsidRPr="00E677D6">
        <w:rPr>
          <w:rFonts w:ascii="宋体" w:eastAsia="宋体" w:hAnsi="宋体" w:hint="eastAsia"/>
          <w:color w:val="000000" w:themeColor="text1"/>
          <w:sz w:val="24"/>
          <w:szCs w:val="28"/>
        </w:rPr>
        <w:t>经纶，是维</w:t>
      </w:r>
      <w:proofErr w:type="gramStart"/>
      <w:r w:rsidR="00752279" w:rsidRPr="00E677D6">
        <w:rPr>
          <w:rFonts w:ascii="宋体" w:eastAsia="宋体" w:hAnsi="宋体" w:hint="eastAsia"/>
          <w:color w:val="000000" w:themeColor="text1"/>
          <w:sz w:val="24"/>
          <w:szCs w:val="28"/>
        </w:rPr>
        <w:t>普智图</w:t>
      </w:r>
      <w:proofErr w:type="gramEnd"/>
      <w:r w:rsidR="00752279" w:rsidRPr="00E677D6">
        <w:rPr>
          <w:rFonts w:ascii="宋体" w:eastAsia="宋体" w:hAnsi="宋体" w:hint="eastAsia"/>
          <w:color w:val="000000" w:themeColor="text1"/>
          <w:sz w:val="24"/>
          <w:szCs w:val="28"/>
        </w:rPr>
        <w:t>面向</w:t>
      </w:r>
      <w:r w:rsidR="00752279">
        <w:rPr>
          <w:rFonts w:ascii="宋体" w:eastAsia="宋体" w:hAnsi="宋体" w:hint="eastAsia"/>
          <w:color w:val="000000" w:themeColor="text1"/>
          <w:sz w:val="24"/>
          <w:szCs w:val="28"/>
        </w:rPr>
        <w:t>“知识管理”与</w:t>
      </w:r>
      <w:r w:rsidR="00752279" w:rsidRPr="00E677D6">
        <w:rPr>
          <w:rFonts w:ascii="宋体" w:eastAsia="宋体" w:hAnsi="宋体" w:hint="eastAsia"/>
          <w:color w:val="000000" w:themeColor="text1"/>
          <w:sz w:val="24"/>
          <w:szCs w:val="28"/>
        </w:rPr>
        <w:t>“原文保障”</w:t>
      </w:r>
      <w:r w:rsidR="00752279">
        <w:rPr>
          <w:rFonts w:ascii="宋体" w:eastAsia="宋体" w:hAnsi="宋体" w:hint="eastAsia"/>
          <w:color w:val="000000" w:themeColor="text1"/>
          <w:sz w:val="24"/>
          <w:szCs w:val="28"/>
        </w:rPr>
        <w:t>两大特征，</w:t>
      </w:r>
      <w:r w:rsidR="00752279" w:rsidRPr="00E677D6">
        <w:rPr>
          <w:rFonts w:ascii="宋体" w:eastAsia="宋体" w:hAnsi="宋体" w:hint="eastAsia"/>
          <w:color w:val="000000" w:themeColor="text1"/>
          <w:sz w:val="24"/>
          <w:szCs w:val="28"/>
        </w:rPr>
        <w:t>围绕图书馆“纸电一体、自主服务”的</w:t>
      </w:r>
      <w:proofErr w:type="gramStart"/>
      <w:r w:rsidR="00752279" w:rsidRPr="00E677D6">
        <w:rPr>
          <w:rFonts w:ascii="宋体" w:eastAsia="宋体" w:hAnsi="宋体" w:hint="eastAsia"/>
          <w:color w:val="000000" w:themeColor="text1"/>
          <w:sz w:val="24"/>
          <w:szCs w:val="28"/>
        </w:rPr>
        <w:t>核心述求而</w:t>
      </w:r>
      <w:proofErr w:type="gramEnd"/>
      <w:r w:rsidR="00752279" w:rsidRPr="00E677D6">
        <w:rPr>
          <w:rFonts w:ascii="宋体" w:eastAsia="宋体" w:hAnsi="宋体" w:hint="eastAsia"/>
          <w:color w:val="000000" w:themeColor="text1"/>
          <w:sz w:val="24"/>
          <w:szCs w:val="28"/>
        </w:rPr>
        <w:t>开发的新一代知识</w:t>
      </w:r>
      <w:r w:rsidR="00752279">
        <w:rPr>
          <w:rFonts w:ascii="宋体" w:eastAsia="宋体" w:hAnsi="宋体" w:hint="eastAsia"/>
          <w:color w:val="000000" w:themeColor="text1"/>
          <w:sz w:val="24"/>
          <w:szCs w:val="28"/>
        </w:rPr>
        <w:t>管理平台</w:t>
      </w:r>
      <w:r w:rsidR="00752279" w:rsidRPr="00E677D6">
        <w:rPr>
          <w:rFonts w:ascii="宋体" w:eastAsia="宋体" w:hAnsi="宋体" w:hint="eastAsia"/>
          <w:color w:val="000000" w:themeColor="text1"/>
          <w:sz w:val="24"/>
          <w:szCs w:val="28"/>
        </w:rPr>
        <w:t>。</w:t>
      </w:r>
    </w:p>
    <w:p w14:paraId="0FDAB74C" w14:textId="65F09B8D" w:rsidR="00752279" w:rsidRPr="00752279" w:rsidRDefault="00E903E5" w:rsidP="00752279">
      <w:pPr>
        <w:ind w:firstLineChars="200" w:firstLine="480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平台</w:t>
      </w:r>
      <w:r w:rsidR="00752279" w:rsidRPr="00752279">
        <w:rPr>
          <w:rFonts w:ascii="宋体" w:eastAsia="宋体" w:hAnsi="宋体" w:hint="eastAsia"/>
          <w:color w:val="000000" w:themeColor="text1"/>
          <w:sz w:val="24"/>
          <w:szCs w:val="28"/>
        </w:rPr>
        <w:t>提供维普期刊数据库的文献直接下载，</w:t>
      </w:r>
      <w:proofErr w:type="gramStart"/>
      <w:r>
        <w:rPr>
          <w:rFonts w:ascii="宋体" w:eastAsia="宋体" w:hAnsi="宋体" w:hint="eastAsia"/>
          <w:color w:val="000000" w:themeColor="text1"/>
          <w:sz w:val="24"/>
          <w:szCs w:val="28"/>
        </w:rPr>
        <w:t>另</w:t>
      </w:r>
      <w:r w:rsidR="00752279" w:rsidRPr="00752279">
        <w:rPr>
          <w:rFonts w:ascii="宋体" w:eastAsia="宋体" w:hAnsi="宋体" w:hint="eastAsia"/>
          <w:color w:val="000000" w:themeColor="text1"/>
          <w:sz w:val="24"/>
          <w:szCs w:val="28"/>
        </w:rPr>
        <w:t>全面</w:t>
      </w:r>
      <w:proofErr w:type="gramEnd"/>
      <w:r w:rsidR="00074264">
        <w:rPr>
          <w:rFonts w:ascii="宋体" w:eastAsia="宋体" w:hAnsi="宋体" w:hint="eastAsia"/>
          <w:color w:val="000000" w:themeColor="text1"/>
          <w:sz w:val="24"/>
          <w:szCs w:val="28"/>
        </w:rPr>
        <w:t>整合</w:t>
      </w:r>
      <w:r w:rsidR="00752279" w:rsidRPr="00752279">
        <w:rPr>
          <w:rFonts w:ascii="宋体" w:eastAsia="宋体" w:hAnsi="宋体" w:hint="eastAsia"/>
          <w:color w:val="000000" w:themeColor="text1"/>
          <w:sz w:val="24"/>
          <w:szCs w:val="28"/>
        </w:rPr>
        <w:t>全球中、</w:t>
      </w:r>
      <w:proofErr w:type="gramStart"/>
      <w:r w:rsidR="00752279" w:rsidRPr="00752279">
        <w:rPr>
          <w:rFonts w:ascii="宋体" w:eastAsia="宋体" w:hAnsi="宋体" w:hint="eastAsia"/>
          <w:color w:val="000000" w:themeColor="text1"/>
          <w:sz w:val="24"/>
          <w:szCs w:val="28"/>
        </w:rPr>
        <w:t>外学术</w:t>
      </w:r>
      <w:proofErr w:type="gramEnd"/>
      <w:r w:rsidR="00752279" w:rsidRPr="00752279">
        <w:rPr>
          <w:rFonts w:ascii="宋体" w:eastAsia="宋体" w:hAnsi="宋体" w:hint="eastAsia"/>
          <w:color w:val="000000" w:themeColor="text1"/>
          <w:sz w:val="24"/>
          <w:szCs w:val="28"/>
        </w:rPr>
        <w:t>文献。来源涵盖图书、期刊、报纸、学位论文、专利、标准、法规、多媒体视频、科技报告等数十种文献类型</w:t>
      </w:r>
      <w:r w:rsidR="00752279" w:rsidRPr="00752279">
        <w:rPr>
          <w:rFonts w:ascii="宋体" w:eastAsia="宋体" w:hAnsi="宋体"/>
          <w:color w:val="000000" w:themeColor="text1"/>
          <w:sz w:val="24"/>
          <w:szCs w:val="28"/>
        </w:rPr>
        <w:t>。</w:t>
      </w:r>
    </w:p>
    <w:p w14:paraId="7999A240" w14:textId="70779DA6" w:rsidR="007F6C67" w:rsidRPr="00E903E5" w:rsidRDefault="007F6C67" w:rsidP="00E903E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B41C11">
        <w:rPr>
          <w:rFonts w:ascii="宋体" w:eastAsia="宋体" w:hAnsi="宋体" w:hint="eastAsia"/>
          <w:sz w:val="24"/>
          <w:szCs w:val="24"/>
        </w:rPr>
        <w:t>资源</w:t>
      </w:r>
      <w:r w:rsidRPr="00B41C11">
        <w:rPr>
          <w:rFonts w:ascii="宋体" w:eastAsia="宋体" w:hAnsi="宋体"/>
          <w:sz w:val="24"/>
          <w:szCs w:val="24"/>
        </w:rPr>
        <w:t>覆盖SCI、EI、SCOPUS、NATURE、Springer等近200个外文数据库</w:t>
      </w:r>
      <w:r w:rsidR="00E903E5">
        <w:rPr>
          <w:rFonts w:ascii="宋体" w:eastAsia="宋体" w:hAnsi="宋体" w:hint="eastAsia"/>
          <w:sz w:val="24"/>
          <w:szCs w:val="24"/>
        </w:rPr>
        <w:t>及</w:t>
      </w:r>
      <w:r w:rsidR="00E903E5" w:rsidRPr="00B41C11">
        <w:rPr>
          <w:rFonts w:ascii="宋体" w:eastAsia="宋体" w:hAnsi="宋体" w:hint="eastAsia"/>
          <w:sz w:val="24"/>
          <w:szCs w:val="24"/>
        </w:rPr>
        <w:t>全部北大核心、</w:t>
      </w:r>
      <w:r w:rsidR="00E903E5" w:rsidRPr="00B41C11">
        <w:rPr>
          <w:rFonts w:ascii="宋体" w:eastAsia="宋体" w:hAnsi="宋体"/>
          <w:sz w:val="24"/>
          <w:szCs w:val="24"/>
        </w:rPr>
        <w:t>CSCD、CSSCI等中文核心期刊</w:t>
      </w:r>
      <w:r w:rsidR="00F51259">
        <w:rPr>
          <w:rFonts w:ascii="宋体" w:eastAsia="宋体" w:hAnsi="宋体" w:hint="eastAsia"/>
          <w:sz w:val="24"/>
          <w:szCs w:val="24"/>
        </w:rPr>
        <w:t>，</w:t>
      </w:r>
      <w:r w:rsidR="00F51259" w:rsidRPr="00752279">
        <w:rPr>
          <w:rFonts w:ascii="宋体" w:eastAsia="宋体" w:hAnsi="宋体"/>
          <w:color w:val="000000" w:themeColor="text1"/>
          <w:sz w:val="24"/>
          <w:szCs w:val="28"/>
        </w:rPr>
        <w:t>1</w:t>
      </w:r>
      <w:r w:rsidR="00F51259">
        <w:rPr>
          <w:rFonts w:ascii="宋体" w:eastAsia="宋体" w:hAnsi="宋体"/>
          <w:color w:val="000000" w:themeColor="text1"/>
          <w:sz w:val="24"/>
          <w:szCs w:val="28"/>
        </w:rPr>
        <w:t>2</w:t>
      </w:r>
      <w:r w:rsidR="00F51259" w:rsidRPr="00752279">
        <w:rPr>
          <w:rFonts w:ascii="宋体" w:eastAsia="宋体" w:hAnsi="宋体"/>
          <w:color w:val="000000" w:themeColor="text1"/>
          <w:sz w:val="24"/>
          <w:szCs w:val="28"/>
        </w:rPr>
        <w:t>亿+文献数据</w:t>
      </w:r>
      <w:r w:rsidR="00F51259" w:rsidRPr="00752279">
        <w:rPr>
          <w:rFonts w:ascii="宋体" w:eastAsia="宋体" w:hAnsi="宋体" w:hint="eastAsia"/>
          <w:color w:val="000000" w:themeColor="text1"/>
          <w:sz w:val="24"/>
          <w:szCs w:val="28"/>
        </w:rPr>
        <w:t>管理和文献保障服务</w:t>
      </w:r>
      <w:r w:rsidR="00F51259">
        <w:rPr>
          <w:rFonts w:ascii="宋体" w:eastAsia="宋体" w:hAnsi="宋体" w:hint="eastAsia"/>
          <w:color w:val="000000" w:themeColor="text1"/>
          <w:sz w:val="24"/>
          <w:szCs w:val="28"/>
        </w:rPr>
        <w:t>。</w:t>
      </w:r>
    </w:p>
    <w:p w14:paraId="15F273AA" w14:textId="77777777" w:rsidR="007F6C67" w:rsidRDefault="007F6C67" w:rsidP="007F6C67">
      <w:pPr>
        <w:pStyle w:val="a4"/>
        <w:numPr>
          <w:ilvl w:val="0"/>
          <w:numId w:val="3"/>
        </w:numPr>
        <w:tabs>
          <w:tab w:val="left" w:pos="675"/>
        </w:tabs>
        <w:spacing w:line="300" w:lineRule="auto"/>
        <w:ind w:firstLineChars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1F789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使用方式：</w:t>
      </w:r>
    </w:p>
    <w:p w14:paraId="2E576462" w14:textId="62F130AD" w:rsidR="00E903E5" w:rsidRPr="00E903E5" w:rsidRDefault="00E903E5" w:rsidP="00E903E5">
      <w:pPr>
        <w:tabs>
          <w:tab w:val="left" w:pos="675"/>
        </w:tabs>
        <w:spacing w:line="300" w:lineRule="auto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9E5484B" wp14:editId="1056BA7A">
            <wp:extent cx="5274310" cy="793750"/>
            <wp:effectExtent l="19050" t="19050" r="21590" b="254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3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4C0D1D" w14:textId="69AAF471" w:rsidR="007F6C67" w:rsidRPr="00752279" w:rsidRDefault="007F6C67" w:rsidP="00752279">
      <w:pPr>
        <w:tabs>
          <w:tab w:val="left" w:pos="675"/>
        </w:tabs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52279">
        <w:rPr>
          <w:rFonts w:ascii="宋体" w:eastAsia="宋体" w:hAnsi="宋体" w:hint="eastAsia"/>
          <w:sz w:val="24"/>
          <w:szCs w:val="24"/>
        </w:rPr>
        <w:t>校园网范围内，</w:t>
      </w:r>
      <w:r w:rsidR="00752279">
        <w:rPr>
          <w:rFonts w:ascii="宋体" w:eastAsia="宋体" w:hAnsi="宋体" w:hint="eastAsia"/>
          <w:sz w:val="24"/>
          <w:szCs w:val="24"/>
        </w:rPr>
        <w:t>通过图书馆门户挂网或</w:t>
      </w:r>
      <w:r w:rsidRPr="00752279">
        <w:rPr>
          <w:rFonts w:ascii="宋体" w:eastAsia="宋体" w:hAnsi="宋体" w:hint="eastAsia"/>
          <w:sz w:val="24"/>
          <w:szCs w:val="24"/>
        </w:rPr>
        <w:t>访问网址，直接登录系统</w:t>
      </w:r>
      <w:r w:rsidR="00015DD8" w:rsidRPr="00752279">
        <w:rPr>
          <w:rFonts w:ascii="宋体" w:eastAsia="宋体" w:hAnsi="宋体" w:hint="eastAsia"/>
          <w:sz w:val="24"/>
          <w:szCs w:val="24"/>
        </w:rPr>
        <w:t>（通过</w:t>
      </w:r>
      <w:r w:rsidR="003B0289" w:rsidRPr="00752279">
        <w:rPr>
          <w:rFonts w:ascii="宋体" w:eastAsia="宋体" w:hAnsi="宋体" w:hint="eastAsia"/>
          <w:sz w:val="24"/>
          <w:szCs w:val="24"/>
        </w:rPr>
        <w:t>个人</w:t>
      </w:r>
      <w:r w:rsidR="00015DD8" w:rsidRPr="00752279">
        <w:rPr>
          <w:rFonts w:ascii="宋体" w:eastAsia="宋体" w:hAnsi="宋体" w:hint="eastAsia"/>
          <w:sz w:val="24"/>
          <w:szCs w:val="24"/>
        </w:rPr>
        <w:t>漫游账号注册</w:t>
      </w:r>
      <w:r w:rsidR="001F75A2" w:rsidRPr="00752279">
        <w:rPr>
          <w:rFonts w:ascii="宋体" w:eastAsia="宋体" w:hAnsi="宋体" w:hint="eastAsia"/>
          <w:sz w:val="24"/>
          <w:szCs w:val="24"/>
        </w:rPr>
        <w:t>拥有</w:t>
      </w:r>
      <w:r w:rsidR="00015DD8" w:rsidRPr="00752279">
        <w:rPr>
          <w:rFonts w:ascii="宋体" w:eastAsia="宋体" w:hAnsi="宋体" w:hint="eastAsia"/>
          <w:sz w:val="24"/>
          <w:szCs w:val="24"/>
        </w:rPr>
        <w:t>更多权限</w:t>
      </w:r>
      <w:r w:rsidR="001F75A2" w:rsidRPr="00752279">
        <w:rPr>
          <w:rFonts w:ascii="宋体" w:eastAsia="宋体" w:hAnsi="宋体" w:hint="eastAsia"/>
          <w:sz w:val="24"/>
          <w:szCs w:val="24"/>
        </w:rPr>
        <w:t>的</w:t>
      </w:r>
      <w:r w:rsidR="00015DD8" w:rsidRPr="00752279">
        <w:rPr>
          <w:rFonts w:ascii="宋体" w:eastAsia="宋体" w:hAnsi="宋体" w:hint="eastAsia"/>
          <w:sz w:val="24"/>
          <w:szCs w:val="24"/>
        </w:rPr>
        <w:t>同时可管理个人的检索资源</w:t>
      </w:r>
      <w:r w:rsidR="003B0289" w:rsidRPr="00752279">
        <w:rPr>
          <w:rFonts w:ascii="宋体" w:eastAsia="宋体" w:hAnsi="宋体" w:hint="eastAsia"/>
          <w:sz w:val="24"/>
          <w:szCs w:val="24"/>
        </w:rPr>
        <w:t>，且登录漫游账号不</w:t>
      </w:r>
      <w:r w:rsidR="00967493" w:rsidRPr="00752279">
        <w:rPr>
          <w:rFonts w:ascii="宋体" w:eastAsia="宋体" w:hAnsi="宋体" w:hint="eastAsia"/>
          <w:sz w:val="24"/>
          <w:szCs w:val="24"/>
        </w:rPr>
        <w:t>受</w:t>
      </w:r>
      <w:r w:rsidR="003B0289" w:rsidRPr="00752279">
        <w:rPr>
          <w:rFonts w:ascii="宋体" w:eastAsia="宋体" w:hAnsi="宋体" w:hint="eastAsia"/>
          <w:sz w:val="24"/>
          <w:szCs w:val="24"/>
        </w:rPr>
        <w:t>I</w:t>
      </w:r>
      <w:r w:rsidR="003B0289" w:rsidRPr="00752279">
        <w:rPr>
          <w:rFonts w:ascii="宋体" w:eastAsia="宋体" w:hAnsi="宋体"/>
          <w:sz w:val="24"/>
          <w:szCs w:val="24"/>
        </w:rPr>
        <w:t>P</w:t>
      </w:r>
      <w:r w:rsidR="003B0289" w:rsidRPr="00752279">
        <w:rPr>
          <w:rFonts w:ascii="宋体" w:eastAsia="宋体" w:hAnsi="宋体" w:hint="eastAsia"/>
          <w:sz w:val="24"/>
          <w:szCs w:val="24"/>
        </w:rPr>
        <w:t>范围限制</w:t>
      </w:r>
      <w:r w:rsidR="00015DD8" w:rsidRPr="00752279">
        <w:rPr>
          <w:rFonts w:ascii="宋体" w:eastAsia="宋体" w:hAnsi="宋体" w:hint="eastAsia"/>
          <w:sz w:val="24"/>
          <w:szCs w:val="24"/>
        </w:rPr>
        <w:t>）</w:t>
      </w:r>
      <w:r w:rsidRPr="00752279">
        <w:rPr>
          <w:rFonts w:ascii="宋体" w:eastAsia="宋体" w:hAnsi="宋体" w:hint="eastAsia"/>
          <w:sz w:val="24"/>
          <w:szCs w:val="24"/>
        </w:rPr>
        <w:t>；</w:t>
      </w:r>
    </w:p>
    <w:p w14:paraId="65DCEFAE" w14:textId="3D12A43A" w:rsidR="007F6C67" w:rsidRDefault="007F6C67" w:rsidP="001147A8">
      <w:pPr>
        <w:pStyle w:val="a4"/>
        <w:tabs>
          <w:tab w:val="left" w:pos="675"/>
        </w:tabs>
        <w:spacing w:line="300" w:lineRule="auto"/>
        <w:ind w:left="240"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采用</w:t>
      </w:r>
      <w:r w:rsidR="00015DD8">
        <w:rPr>
          <w:rFonts w:ascii="宋体" w:eastAsia="宋体" w:hAnsi="宋体" w:hint="eastAsia"/>
          <w:sz w:val="24"/>
          <w:szCs w:val="24"/>
        </w:rPr>
        <w:t>图示</w:t>
      </w:r>
      <w:r>
        <w:rPr>
          <w:rFonts w:ascii="宋体" w:eastAsia="宋体" w:hAnsi="宋体" w:hint="eastAsia"/>
          <w:sz w:val="24"/>
          <w:szCs w:val="24"/>
        </w:rPr>
        <w:t>方式登录，右上角均显示机构账号名称。</w:t>
      </w:r>
    </w:p>
    <w:p w14:paraId="67E3E417" w14:textId="04C243B1" w:rsidR="007F6C67" w:rsidRDefault="00752279" w:rsidP="007F6C67">
      <w:pPr>
        <w:pStyle w:val="a4"/>
        <w:tabs>
          <w:tab w:val="left" w:pos="675"/>
        </w:tabs>
        <w:spacing w:line="30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2BABA0BD" wp14:editId="37CDE602">
            <wp:extent cx="5274310" cy="711835"/>
            <wp:effectExtent l="19050" t="19050" r="21590" b="1206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1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A503B2" w14:textId="39D093C4" w:rsidR="007F6C67" w:rsidRPr="008341FB" w:rsidRDefault="00BD2FFC" w:rsidP="008341FB">
      <w:pPr>
        <w:pStyle w:val="a4"/>
        <w:tabs>
          <w:tab w:val="left" w:pos="675"/>
        </w:tabs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个人漫游账号注册完成</w:t>
      </w:r>
      <w:r w:rsidR="00752279">
        <w:rPr>
          <w:rFonts w:ascii="宋体" w:eastAsia="宋体" w:hAnsi="宋体" w:hint="eastAsia"/>
          <w:sz w:val="24"/>
          <w:szCs w:val="24"/>
        </w:rPr>
        <w:t>并登陆</w:t>
      </w:r>
      <w:r>
        <w:rPr>
          <w:rFonts w:ascii="宋体" w:eastAsia="宋体" w:hAnsi="宋体" w:hint="eastAsia"/>
          <w:sz w:val="24"/>
          <w:szCs w:val="24"/>
        </w:rPr>
        <w:t>后，可</w:t>
      </w:r>
      <w:r w:rsidR="00752279">
        <w:rPr>
          <w:rFonts w:ascii="宋体" w:eastAsia="宋体" w:hAnsi="宋体" w:hint="eastAsia"/>
          <w:sz w:val="24"/>
          <w:szCs w:val="24"/>
        </w:rPr>
        <w:t>随时随地正常使用平台</w:t>
      </w:r>
      <w:r w:rsidR="008341FB">
        <w:rPr>
          <w:rFonts w:ascii="宋体" w:eastAsia="宋体" w:hAnsi="宋体" w:hint="eastAsia"/>
          <w:sz w:val="24"/>
          <w:szCs w:val="24"/>
        </w:rPr>
        <w:t>并可对个人知识进行管理</w:t>
      </w:r>
      <w:r w:rsidR="00AE64BC">
        <w:rPr>
          <w:rFonts w:ascii="宋体" w:eastAsia="宋体" w:hAnsi="宋体" w:hint="eastAsia"/>
          <w:sz w:val="24"/>
          <w:szCs w:val="24"/>
        </w:rPr>
        <w:t>。</w:t>
      </w:r>
      <w:r w:rsidR="008341FB">
        <w:rPr>
          <w:rFonts w:ascii="宋体" w:eastAsia="宋体" w:hAnsi="宋体" w:hint="eastAsia"/>
          <w:sz w:val="24"/>
          <w:szCs w:val="24"/>
        </w:rPr>
        <w:t>此平台内维普和馆藏资源可以直接下载。</w:t>
      </w:r>
      <w:r w:rsidR="008341FB" w:rsidRPr="00B14370">
        <w:rPr>
          <w:rFonts w:ascii="宋体" w:eastAsia="宋体" w:hAnsi="宋体" w:hint="eastAsia"/>
          <w:b/>
          <w:bCs/>
          <w:sz w:val="24"/>
          <w:szCs w:val="24"/>
        </w:rPr>
        <w:t>其他</w:t>
      </w:r>
      <w:r w:rsidR="008341FB">
        <w:rPr>
          <w:rFonts w:ascii="宋体" w:eastAsia="宋体" w:hAnsi="宋体" w:hint="eastAsia"/>
          <w:b/>
          <w:bCs/>
          <w:sz w:val="24"/>
          <w:szCs w:val="24"/>
        </w:rPr>
        <w:t>未购</w:t>
      </w:r>
      <w:r w:rsidR="008341FB" w:rsidRPr="00B14370">
        <w:rPr>
          <w:rFonts w:ascii="宋体" w:eastAsia="宋体" w:hAnsi="宋体" w:hint="eastAsia"/>
          <w:b/>
          <w:bCs/>
          <w:sz w:val="24"/>
          <w:szCs w:val="24"/>
        </w:rPr>
        <w:t>内容</w:t>
      </w:r>
      <w:r w:rsidR="008341FB">
        <w:rPr>
          <w:rFonts w:ascii="宋体" w:eastAsia="宋体" w:hAnsi="宋体" w:hint="eastAsia"/>
          <w:b/>
          <w:bCs/>
          <w:sz w:val="24"/>
          <w:szCs w:val="24"/>
        </w:rPr>
        <w:t>可</w:t>
      </w:r>
      <w:r w:rsidR="008341FB" w:rsidRPr="00B14370">
        <w:rPr>
          <w:rFonts w:ascii="宋体" w:eastAsia="宋体" w:hAnsi="宋体" w:hint="eastAsia"/>
          <w:b/>
          <w:bCs/>
          <w:sz w:val="24"/>
          <w:szCs w:val="24"/>
        </w:rPr>
        <w:t>通过注册个人</w:t>
      </w:r>
      <w:r w:rsidR="008341FB">
        <w:rPr>
          <w:rFonts w:ascii="宋体" w:eastAsia="宋体" w:hAnsi="宋体" w:hint="eastAsia"/>
          <w:b/>
          <w:bCs/>
          <w:sz w:val="24"/>
          <w:szCs w:val="24"/>
        </w:rPr>
        <w:t>漫游</w:t>
      </w:r>
      <w:r w:rsidR="008341FB" w:rsidRPr="00B14370">
        <w:rPr>
          <w:rFonts w:ascii="宋体" w:eastAsia="宋体" w:hAnsi="宋体" w:hint="eastAsia"/>
          <w:b/>
          <w:bCs/>
          <w:sz w:val="24"/>
          <w:szCs w:val="24"/>
        </w:rPr>
        <w:t>账号来进行文献传递获取</w:t>
      </w:r>
      <w:r w:rsidR="008341FB">
        <w:rPr>
          <w:rFonts w:ascii="宋体" w:eastAsia="宋体" w:hAnsi="宋体" w:hint="eastAsia"/>
          <w:sz w:val="24"/>
          <w:szCs w:val="24"/>
        </w:rPr>
        <w:t>。</w:t>
      </w:r>
    </w:p>
    <w:p w14:paraId="4B6E976F" w14:textId="6A3C9AFB" w:rsidR="008341FB" w:rsidRDefault="00BD2FFC" w:rsidP="00BD2FFC">
      <w:pPr>
        <w:pStyle w:val="a4"/>
        <w:tabs>
          <w:tab w:val="left" w:pos="675"/>
        </w:tabs>
        <w:spacing w:line="30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5F1B8CB4" wp14:editId="00E56C5F">
            <wp:extent cx="5273003" cy="2202518"/>
            <wp:effectExtent l="19050" t="19050" r="23495" b="266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3" b="16321"/>
                    <a:stretch/>
                  </pic:blipFill>
                  <pic:spPr bwMode="auto">
                    <a:xfrm>
                      <a:off x="0" y="0"/>
                      <a:ext cx="5274310" cy="220306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66577" w14:textId="77777777" w:rsidR="00074264" w:rsidRDefault="00074264" w:rsidP="00BD2FFC">
      <w:pPr>
        <w:pStyle w:val="a4"/>
        <w:tabs>
          <w:tab w:val="left" w:pos="675"/>
        </w:tabs>
        <w:spacing w:line="300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14:paraId="27B1C7BD" w14:textId="1E55F551" w:rsidR="001F7DDB" w:rsidRDefault="001F7DDB" w:rsidP="001F7DDB">
      <w:pPr>
        <w:pStyle w:val="a4"/>
        <w:numPr>
          <w:ilvl w:val="0"/>
          <w:numId w:val="1"/>
        </w:numPr>
        <w:tabs>
          <w:tab w:val="left" w:pos="675"/>
        </w:tabs>
        <w:spacing w:line="300" w:lineRule="auto"/>
        <w:ind w:firstLineChars="0"/>
        <w:rPr>
          <w:rFonts w:ascii="宋体" w:eastAsia="宋体" w:hAnsi="宋体"/>
          <w:sz w:val="24"/>
          <w:szCs w:val="24"/>
        </w:rPr>
      </w:pPr>
      <w:r w:rsidRPr="005D3355">
        <w:rPr>
          <w:rFonts w:ascii="宋体" w:eastAsia="宋体" w:hAnsi="宋体" w:hint="eastAsia"/>
          <w:sz w:val="24"/>
          <w:szCs w:val="24"/>
        </w:rPr>
        <w:lastRenderedPageBreak/>
        <w:t>个人学术</w:t>
      </w:r>
      <w:r w:rsidR="00F51259">
        <w:rPr>
          <w:rFonts w:ascii="宋体" w:eastAsia="宋体" w:hAnsi="宋体" w:hint="eastAsia"/>
          <w:sz w:val="24"/>
          <w:szCs w:val="24"/>
        </w:rPr>
        <w:t>知识管理</w:t>
      </w:r>
    </w:p>
    <w:p w14:paraId="228BA320" w14:textId="119B7491" w:rsidR="007F6C67" w:rsidRDefault="001F7DDB" w:rsidP="00F51259">
      <w:pPr>
        <w:tabs>
          <w:tab w:val="left" w:pos="675"/>
        </w:tabs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D3355">
        <w:rPr>
          <w:rFonts w:ascii="宋体" w:eastAsia="宋体" w:hAnsi="宋体" w:hint="eastAsia"/>
          <w:sz w:val="24"/>
          <w:szCs w:val="24"/>
        </w:rPr>
        <w:t>用户对</w:t>
      </w:r>
      <w:r>
        <w:rPr>
          <w:rFonts w:ascii="宋体" w:eastAsia="宋体" w:hAnsi="宋体" w:hint="eastAsia"/>
          <w:sz w:val="24"/>
          <w:szCs w:val="24"/>
        </w:rPr>
        <w:t>不同类型的文献</w:t>
      </w:r>
      <w:r w:rsidRPr="005D3355">
        <w:rPr>
          <w:rFonts w:ascii="宋体" w:eastAsia="宋体" w:hAnsi="宋体"/>
          <w:sz w:val="24"/>
          <w:szCs w:val="24"/>
        </w:rPr>
        <w:t>进行收藏</w:t>
      </w:r>
      <w:r w:rsidR="00752279">
        <w:rPr>
          <w:rFonts w:ascii="宋体" w:eastAsia="宋体" w:hAnsi="宋体" w:hint="eastAsia"/>
          <w:sz w:val="24"/>
          <w:szCs w:val="24"/>
        </w:rPr>
        <w:t>或文献传递</w:t>
      </w:r>
      <w:r w:rsidRPr="005D3355">
        <w:rPr>
          <w:rFonts w:ascii="宋体" w:eastAsia="宋体" w:hAnsi="宋体"/>
          <w:sz w:val="24"/>
          <w:szCs w:val="24"/>
        </w:rPr>
        <w:t>后，资源可自行分类保存到“个人中心”，可随时进行查看、浏览、原文获取。</w:t>
      </w:r>
    </w:p>
    <w:p w14:paraId="060E950F" w14:textId="55122176" w:rsidR="001F7DDB" w:rsidRDefault="00312B42" w:rsidP="007F6C67">
      <w:pPr>
        <w:tabs>
          <w:tab w:val="left" w:pos="675"/>
        </w:tabs>
        <w:spacing w:line="30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1E56D5E" wp14:editId="54E8C549">
            <wp:extent cx="5274310" cy="2002155"/>
            <wp:effectExtent l="19050" t="19050" r="2159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2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3906AC" w14:textId="12C1D751" w:rsidR="008341FB" w:rsidRDefault="008341FB" w:rsidP="007F6C67">
      <w:pPr>
        <w:tabs>
          <w:tab w:val="left" w:pos="675"/>
        </w:tabs>
        <w:spacing w:line="300" w:lineRule="auto"/>
        <w:rPr>
          <w:rFonts w:ascii="宋体" w:eastAsia="宋体" w:hAnsi="宋体"/>
          <w:sz w:val="24"/>
          <w:szCs w:val="24"/>
        </w:rPr>
      </w:pPr>
      <w:r w:rsidRPr="00D4102A">
        <w:rPr>
          <w:rFonts w:ascii="宋体" w:eastAsia="宋体" w:hAnsi="宋体"/>
          <w:b/>
          <w:bCs/>
          <w:noProof/>
          <w:sz w:val="28"/>
          <w:szCs w:val="28"/>
        </w:rPr>
        <w:drawing>
          <wp:inline distT="0" distB="0" distL="0" distR="0" wp14:anchorId="316E084E" wp14:editId="7354E0B8">
            <wp:extent cx="5284470" cy="2468880"/>
            <wp:effectExtent l="19050" t="19050" r="11430" b="266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284"/>
                    <a:stretch/>
                  </pic:blipFill>
                  <pic:spPr bwMode="auto">
                    <a:xfrm>
                      <a:off x="0" y="0"/>
                      <a:ext cx="5287180" cy="247014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8E311" w14:textId="702FE29B" w:rsidR="00752279" w:rsidRPr="00752279" w:rsidRDefault="00752279" w:rsidP="00752279">
      <w:pPr>
        <w:spacing w:line="360" w:lineRule="auto"/>
        <w:outlineLvl w:val="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Pr="00752279">
        <w:rPr>
          <w:rFonts w:ascii="宋体" w:eastAsia="宋体" w:hAnsi="宋体" w:hint="eastAsia"/>
          <w:sz w:val="24"/>
          <w:szCs w:val="24"/>
        </w:rPr>
        <w:t>严格的知识管理</w:t>
      </w:r>
    </w:p>
    <w:p w14:paraId="560BF1D8" w14:textId="2735C416" w:rsidR="00752279" w:rsidRDefault="00752279" w:rsidP="00752279">
      <w:pPr>
        <w:pStyle w:val="ab"/>
        <w:snapToGrid w:val="0"/>
        <w:spacing w:before="0" w:beforeAutospacing="0" w:after="0" w:afterAutospacing="0" w:line="360" w:lineRule="auto"/>
        <w:rPr>
          <w:rFonts w:cstheme="minorBidi"/>
          <w:color w:val="000000" w:themeColor="text1"/>
          <w:kern w:val="2"/>
          <w:sz w:val="21"/>
          <w:szCs w:val="21"/>
        </w:rPr>
      </w:pPr>
      <w:r>
        <w:rPr>
          <w:rFonts w:cstheme="minorBidi" w:hint="eastAsia"/>
          <w:color w:val="000000" w:themeColor="text1"/>
          <w:kern w:val="2"/>
          <w:sz w:val="21"/>
          <w:szCs w:val="21"/>
        </w:rPr>
        <w:t>（1）</w:t>
      </w:r>
      <w:r w:rsidRPr="00CA3D4F">
        <w:rPr>
          <w:rFonts w:cstheme="minorBidi" w:hint="eastAsia"/>
          <w:color w:val="000000" w:themeColor="text1"/>
          <w:kern w:val="2"/>
          <w:sz w:val="21"/>
          <w:szCs w:val="21"/>
        </w:rPr>
        <w:t>简化读者使用过程，</w:t>
      </w:r>
      <w:r w:rsidR="008341FB">
        <w:rPr>
          <w:rFonts w:cstheme="minorBidi" w:hint="eastAsia"/>
          <w:color w:val="000000" w:themeColor="text1"/>
          <w:kern w:val="2"/>
          <w:sz w:val="21"/>
          <w:szCs w:val="21"/>
        </w:rPr>
        <w:t>统一检索全网资源</w:t>
      </w:r>
      <w:r w:rsidRPr="00CA3D4F">
        <w:rPr>
          <w:rFonts w:cstheme="minorBidi" w:hint="eastAsia"/>
          <w:color w:val="000000" w:themeColor="text1"/>
          <w:kern w:val="2"/>
          <w:sz w:val="21"/>
          <w:szCs w:val="21"/>
        </w:rPr>
        <w:t>。读者可以</w:t>
      </w:r>
      <w:r w:rsidR="00F51259">
        <w:rPr>
          <w:rFonts w:cstheme="minorBidi" w:hint="eastAsia"/>
          <w:color w:val="000000" w:themeColor="text1"/>
          <w:kern w:val="2"/>
          <w:sz w:val="21"/>
          <w:szCs w:val="21"/>
        </w:rPr>
        <w:t>选择下载、收藏、传递</w:t>
      </w:r>
      <w:r w:rsidRPr="00CA3D4F">
        <w:rPr>
          <w:rFonts w:cstheme="minorBidi" w:hint="eastAsia"/>
          <w:color w:val="000000" w:themeColor="text1"/>
          <w:kern w:val="2"/>
          <w:sz w:val="21"/>
          <w:szCs w:val="21"/>
        </w:rPr>
        <w:t>或查看该篇文献的收录情况</w:t>
      </w:r>
      <w:r>
        <w:rPr>
          <w:rFonts w:cstheme="minorBidi" w:hint="eastAsia"/>
          <w:color w:val="000000" w:themeColor="text1"/>
          <w:kern w:val="2"/>
          <w:sz w:val="21"/>
          <w:szCs w:val="21"/>
        </w:rPr>
        <w:t>；</w:t>
      </w:r>
    </w:p>
    <w:p w14:paraId="616BA6A4" w14:textId="071D8D16" w:rsidR="00FC21FB" w:rsidRDefault="00752279" w:rsidP="00752279">
      <w:pPr>
        <w:tabs>
          <w:tab w:val="left" w:pos="675"/>
        </w:tabs>
        <w:spacing w:line="30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hint="eastAsia"/>
          <w:color w:val="000000" w:themeColor="text1"/>
          <w:szCs w:val="21"/>
        </w:rPr>
        <w:t>（2）每篇元数据经维</w:t>
      </w:r>
      <w:proofErr w:type="gramStart"/>
      <w:r>
        <w:rPr>
          <w:rFonts w:hint="eastAsia"/>
          <w:color w:val="000000" w:themeColor="text1"/>
          <w:szCs w:val="21"/>
        </w:rPr>
        <w:t>普数据</w:t>
      </w:r>
      <w:proofErr w:type="gramEnd"/>
      <w:r>
        <w:rPr>
          <w:rFonts w:hint="eastAsia"/>
          <w:color w:val="000000" w:themeColor="text1"/>
          <w:szCs w:val="21"/>
        </w:rPr>
        <w:t>加工，数据清洗、标引、去重，只呈现文献信息最全面、最优质的一篇。</w:t>
      </w:r>
      <w:r w:rsidR="00D30740">
        <w:rPr>
          <w:noProof/>
        </w:rPr>
        <w:drawing>
          <wp:inline distT="0" distB="0" distL="0" distR="0" wp14:anchorId="530607BB" wp14:editId="45F7F7C3">
            <wp:extent cx="5274310" cy="1705610"/>
            <wp:effectExtent l="19050" t="19050" r="21590" b="279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5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C2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45E4" w14:textId="77777777" w:rsidR="003C5187" w:rsidRDefault="003C5187" w:rsidP="00A74165">
      <w:r>
        <w:separator/>
      </w:r>
    </w:p>
  </w:endnote>
  <w:endnote w:type="continuationSeparator" w:id="0">
    <w:p w14:paraId="4E67F6CD" w14:textId="77777777" w:rsidR="003C5187" w:rsidRDefault="003C5187" w:rsidP="00A7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EEEE" w14:textId="77777777" w:rsidR="003C5187" w:rsidRDefault="003C5187" w:rsidP="00A74165">
      <w:r>
        <w:separator/>
      </w:r>
    </w:p>
  </w:footnote>
  <w:footnote w:type="continuationSeparator" w:id="0">
    <w:p w14:paraId="1AF1A82A" w14:textId="77777777" w:rsidR="003C5187" w:rsidRDefault="003C5187" w:rsidP="00A7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B20"/>
    <w:multiLevelType w:val="hybridMultilevel"/>
    <w:tmpl w:val="9690A2CC"/>
    <w:lvl w:ilvl="0" w:tplc="DA28CAD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237877EE"/>
    <w:multiLevelType w:val="hybridMultilevel"/>
    <w:tmpl w:val="7EDC5E1A"/>
    <w:lvl w:ilvl="0" w:tplc="C9EABEC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4DB0CF3"/>
    <w:multiLevelType w:val="hybridMultilevel"/>
    <w:tmpl w:val="C85E4754"/>
    <w:lvl w:ilvl="0" w:tplc="A6AA6A2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9C235C"/>
    <w:multiLevelType w:val="hybridMultilevel"/>
    <w:tmpl w:val="87A08CC2"/>
    <w:lvl w:ilvl="0" w:tplc="C966CA4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1539664">
    <w:abstractNumId w:val="2"/>
  </w:num>
  <w:num w:numId="2" w16cid:durableId="1155951886">
    <w:abstractNumId w:val="0"/>
  </w:num>
  <w:num w:numId="3" w16cid:durableId="54741268">
    <w:abstractNumId w:val="3"/>
  </w:num>
  <w:num w:numId="4" w16cid:durableId="1378966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BB"/>
    <w:rsid w:val="000046F8"/>
    <w:rsid w:val="00015DD8"/>
    <w:rsid w:val="00022309"/>
    <w:rsid w:val="00022D9C"/>
    <w:rsid w:val="00074264"/>
    <w:rsid w:val="000946CC"/>
    <w:rsid w:val="000A7649"/>
    <w:rsid w:val="000D194D"/>
    <w:rsid w:val="000D23B1"/>
    <w:rsid w:val="000E0465"/>
    <w:rsid w:val="000F27E1"/>
    <w:rsid w:val="001118AF"/>
    <w:rsid w:val="001147A8"/>
    <w:rsid w:val="001340BB"/>
    <w:rsid w:val="00134409"/>
    <w:rsid w:val="00167B32"/>
    <w:rsid w:val="001E1C1A"/>
    <w:rsid w:val="001F75A2"/>
    <w:rsid w:val="001F7DDB"/>
    <w:rsid w:val="00235B87"/>
    <w:rsid w:val="00237222"/>
    <w:rsid w:val="00276DD6"/>
    <w:rsid w:val="002B23BE"/>
    <w:rsid w:val="002F7421"/>
    <w:rsid w:val="00312B42"/>
    <w:rsid w:val="00314F21"/>
    <w:rsid w:val="00374E78"/>
    <w:rsid w:val="00383D2B"/>
    <w:rsid w:val="003B0289"/>
    <w:rsid w:val="003C5187"/>
    <w:rsid w:val="003F563C"/>
    <w:rsid w:val="00406D01"/>
    <w:rsid w:val="004116D3"/>
    <w:rsid w:val="00417354"/>
    <w:rsid w:val="00453CA4"/>
    <w:rsid w:val="004D7688"/>
    <w:rsid w:val="00506DB7"/>
    <w:rsid w:val="00633ECD"/>
    <w:rsid w:val="006B02DD"/>
    <w:rsid w:val="006D10F9"/>
    <w:rsid w:val="006D1BAA"/>
    <w:rsid w:val="006F5480"/>
    <w:rsid w:val="00722715"/>
    <w:rsid w:val="00726E71"/>
    <w:rsid w:val="007410EB"/>
    <w:rsid w:val="00752279"/>
    <w:rsid w:val="00773A64"/>
    <w:rsid w:val="007A22E5"/>
    <w:rsid w:val="007A42FD"/>
    <w:rsid w:val="007A4B64"/>
    <w:rsid w:val="007A6FFC"/>
    <w:rsid w:val="007F3F32"/>
    <w:rsid w:val="007F6C67"/>
    <w:rsid w:val="008341FB"/>
    <w:rsid w:val="00870F5D"/>
    <w:rsid w:val="008E401F"/>
    <w:rsid w:val="00900C04"/>
    <w:rsid w:val="009625CB"/>
    <w:rsid w:val="00967493"/>
    <w:rsid w:val="009A4E1D"/>
    <w:rsid w:val="00A12868"/>
    <w:rsid w:val="00A401E8"/>
    <w:rsid w:val="00A42F7E"/>
    <w:rsid w:val="00A74165"/>
    <w:rsid w:val="00AC36B0"/>
    <w:rsid w:val="00AE1052"/>
    <w:rsid w:val="00AE2FA8"/>
    <w:rsid w:val="00AE64BC"/>
    <w:rsid w:val="00B14370"/>
    <w:rsid w:val="00B43AC5"/>
    <w:rsid w:val="00B622F5"/>
    <w:rsid w:val="00B66144"/>
    <w:rsid w:val="00B82073"/>
    <w:rsid w:val="00BB3DD3"/>
    <w:rsid w:val="00BB6640"/>
    <w:rsid w:val="00BD2FFC"/>
    <w:rsid w:val="00BE7533"/>
    <w:rsid w:val="00BF0CFC"/>
    <w:rsid w:val="00C5412D"/>
    <w:rsid w:val="00C61571"/>
    <w:rsid w:val="00C756DE"/>
    <w:rsid w:val="00C93532"/>
    <w:rsid w:val="00CE21B0"/>
    <w:rsid w:val="00D16B5E"/>
    <w:rsid w:val="00D21D1F"/>
    <w:rsid w:val="00D30740"/>
    <w:rsid w:val="00D775BB"/>
    <w:rsid w:val="00D859FE"/>
    <w:rsid w:val="00D90220"/>
    <w:rsid w:val="00D90DCF"/>
    <w:rsid w:val="00DA41EA"/>
    <w:rsid w:val="00DC3C42"/>
    <w:rsid w:val="00E649A7"/>
    <w:rsid w:val="00E67C67"/>
    <w:rsid w:val="00E903E5"/>
    <w:rsid w:val="00EC552B"/>
    <w:rsid w:val="00F028A5"/>
    <w:rsid w:val="00F47166"/>
    <w:rsid w:val="00F51259"/>
    <w:rsid w:val="00FC21FB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4E26D"/>
  <w15:chartTrackingRefBased/>
  <w15:docId w15:val="{9E56128D-D228-4512-9846-33E26562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F6C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C67"/>
    <w:pPr>
      <w:ind w:firstLineChars="200" w:firstLine="420"/>
    </w:pPr>
  </w:style>
  <w:style w:type="character" w:styleId="a5">
    <w:name w:val="Unresolved Mention"/>
    <w:basedOn w:val="a0"/>
    <w:uiPriority w:val="99"/>
    <w:semiHidden/>
    <w:unhideWhenUsed/>
    <w:rsid w:val="007F6C6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F6C6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74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416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74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74165"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7522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k.vipslib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蕾</dc:creator>
  <cp:keywords/>
  <dc:description/>
  <cp:lastModifiedBy>2997487478@qq.com</cp:lastModifiedBy>
  <cp:revision>78</cp:revision>
  <dcterms:created xsi:type="dcterms:W3CDTF">2022-05-06T08:16:00Z</dcterms:created>
  <dcterms:modified xsi:type="dcterms:W3CDTF">2024-02-26T07:53:00Z</dcterms:modified>
</cp:coreProperties>
</file>